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0A4FE" w14:textId="77777777" w:rsidR="005B3833" w:rsidRPr="00B6410B" w:rsidRDefault="005B3833" w:rsidP="005B3833">
      <w:pPr>
        <w:jc w:val="center"/>
        <w:rPr>
          <w:rFonts w:ascii="Bookman Old Style" w:hAnsi="Bookman Old Style"/>
          <w:b/>
          <w:bCs/>
        </w:rPr>
      </w:pPr>
      <w:r w:rsidRPr="00B6410B">
        <w:rPr>
          <w:rFonts w:ascii="Bookman Old Style" w:hAnsi="Bookman Old Style"/>
          <w:b/>
          <w:bCs/>
        </w:rPr>
        <w:t xml:space="preserve">ШКОЛЬНЫЙ ТУР </w:t>
      </w:r>
    </w:p>
    <w:p w14:paraId="3DCE8906" w14:textId="6B8A9D34" w:rsidR="00BA23AD" w:rsidRPr="00B6410B" w:rsidRDefault="00DD4CD9" w:rsidP="005B3833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B6410B">
        <w:rPr>
          <w:rFonts w:ascii="Bookman Old Style" w:hAnsi="Bookman Old Style"/>
          <w:b/>
          <w:bCs/>
          <w:sz w:val="28"/>
          <w:szCs w:val="28"/>
        </w:rPr>
        <w:t xml:space="preserve"> ОСЕННИЕ КАНИКУЛЫ В </w:t>
      </w:r>
      <w:r w:rsidR="005B3833" w:rsidRPr="00B6410B">
        <w:rPr>
          <w:rFonts w:ascii="Bookman Old Style" w:hAnsi="Bookman Old Style"/>
          <w:b/>
          <w:bCs/>
          <w:sz w:val="28"/>
          <w:szCs w:val="28"/>
        </w:rPr>
        <w:t>ПЕКИН</w:t>
      </w:r>
      <w:r w:rsidRPr="00B6410B">
        <w:rPr>
          <w:rFonts w:ascii="Bookman Old Style" w:hAnsi="Bookman Old Style"/>
          <w:b/>
          <w:bCs/>
          <w:sz w:val="28"/>
          <w:szCs w:val="28"/>
        </w:rPr>
        <w:t>Е</w:t>
      </w:r>
    </w:p>
    <w:p w14:paraId="277F01C6" w14:textId="356E4E56" w:rsidR="005B3833" w:rsidRPr="00B6410B" w:rsidRDefault="005B3833" w:rsidP="005B3833">
      <w:pPr>
        <w:jc w:val="center"/>
        <w:rPr>
          <w:rFonts w:ascii="Bookman Old Style" w:hAnsi="Bookman Old Style"/>
          <w:b/>
          <w:bCs/>
        </w:rPr>
      </w:pPr>
      <w:r w:rsidRPr="00B6410B">
        <w:rPr>
          <w:rFonts w:ascii="Bookman Old Style" w:hAnsi="Bookman Old Style"/>
          <w:b/>
          <w:bCs/>
        </w:rPr>
        <w:t>ГРУППА 15+1 РУК.</w:t>
      </w:r>
    </w:p>
    <w:tbl>
      <w:tblPr>
        <w:tblW w:w="10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8"/>
        <w:gridCol w:w="7412"/>
        <w:gridCol w:w="1332"/>
      </w:tblGrid>
      <w:tr w:rsidR="005B3833" w:rsidRPr="00B6410B" w14:paraId="427419AC" w14:textId="77777777" w:rsidTr="00BD508A">
        <w:trPr>
          <w:trHeight w:val="309"/>
        </w:trPr>
        <w:tc>
          <w:tcPr>
            <w:tcW w:w="1448" w:type="dxa"/>
          </w:tcPr>
          <w:p w14:paraId="1A8AD7E7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b/>
                <w:bCs/>
                <w:sz w:val="21"/>
                <w:szCs w:val="21"/>
                <w:lang w:eastAsia="zh-CN"/>
              </w:rPr>
            </w:pPr>
            <w:r w:rsidRPr="00B6410B">
              <w:rPr>
                <w:rFonts w:ascii="Bookman Old Style" w:eastAsia="SimSun" w:hAnsi="Bookman Old Style" w:cs="Calibri"/>
                <w:b/>
                <w:bCs/>
                <w:sz w:val="21"/>
                <w:szCs w:val="21"/>
                <w:lang w:eastAsia="zh-CN"/>
              </w:rPr>
              <w:t>День</w:t>
            </w:r>
          </w:p>
        </w:tc>
        <w:tc>
          <w:tcPr>
            <w:tcW w:w="7412" w:type="dxa"/>
          </w:tcPr>
          <w:p w14:paraId="5B898618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b/>
                <w:bCs/>
                <w:sz w:val="21"/>
                <w:szCs w:val="21"/>
                <w:lang w:eastAsia="zh-CN"/>
              </w:rPr>
            </w:pPr>
            <w:r w:rsidRPr="00B6410B">
              <w:rPr>
                <w:rFonts w:ascii="Bookman Old Style" w:eastAsia="SimSun" w:hAnsi="Bookman Old Style" w:cs="Calibri"/>
                <w:b/>
                <w:bCs/>
                <w:sz w:val="21"/>
                <w:szCs w:val="21"/>
                <w:lang w:eastAsia="zh-CN"/>
              </w:rPr>
              <w:t xml:space="preserve">Программа </w:t>
            </w:r>
          </w:p>
        </w:tc>
        <w:tc>
          <w:tcPr>
            <w:tcW w:w="1332" w:type="dxa"/>
          </w:tcPr>
          <w:p w14:paraId="45EA2401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b/>
                <w:bCs/>
                <w:sz w:val="21"/>
                <w:szCs w:val="21"/>
              </w:rPr>
            </w:pPr>
            <w:r w:rsidRPr="00B6410B">
              <w:rPr>
                <w:rFonts w:ascii="Bookman Old Style" w:eastAsia="SimSun" w:hAnsi="Bookman Old Style" w:cs="Calibri"/>
                <w:b/>
                <w:bCs/>
                <w:sz w:val="21"/>
                <w:szCs w:val="21"/>
              </w:rPr>
              <w:t xml:space="preserve">Питание </w:t>
            </w:r>
          </w:p>
        </w:tc>
      </w:tr>
      <w:tr w:rsidR="005B3833" w:rsidRPr="00B6410B" w14:paraId="22137F5B" w14:textId="77777777" w:rsidTr="00BD508A">
        <w:trPr>
          <w:trHeight w:val="2332"/>
        </w:trPr>
        <w:tc>
          <w:tcPr>
            <w:tcW w:w="1448" w:type="dxa"/>
          </w:tcPr>
          <w:p w14:paraId="7B09B71E" w14:textId="77777777" w:rsidR="005B3833" w:rsidRPr="00B6410B" w:rsidRDefault="005B3833" w:rsidP="00BD508A">
            <w:pPr>
              <w:widowControl w:val="0"/>
              <w:spacing w:after="0" w:line="240" w:lineRule="auto"/>
              <w:jc w:val="both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1 день</w:t>
            </w:r>
          </w:p>
          <w:p w14:paraId="3EC2FFB9" w14:textId="1B64F0B5" w:rsidR="005B3833" w:rsidRPr="00B6410B" w:rsidRDefault="005B3833" w:rsidP="00BD508A">
            <w:pPr>
              <w:widowControl w:val="0"/>
              <w:spacing w:after="0" w:line="240" w:lineRule="auto"/>
              <w:jc w:val="both"/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</w:pPr>
          </w:p>
        </w:tc>
        <w:tc>
          <w:tcPr>
            <w:tcW w:w="7412" w:type="dxa"/>
          </w:tcPr>
          <w:p w14:paraId="59D91F91" w14:textId="5F4371F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Прибытие в Пекин </w:t>
            </w:r>
            <w:r w:rsidR="00390959" w:rsidRPr="00B6410B">
              <w:rPr>
                <w:rFonts w:ascii="Bookman Old Style" w:eastAsia="SimSun" w:hAnsi="Bookman Old Style" w:cs="Calibri"/>
                <w:sz w:val="24"/>
                <w:szCs w:val="24"/>
              </w:rPr>
              <w:t>01.50 час.</w:t>
            </w: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 </w:t>
            </w:r>
          </w:p>
          <w:p w14:paraId="799CE2D3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встреча, Завтрак в отеле. Отдых </w:t>
            </w:r>
          </w:p>
          <w:p w14:paraId="12B6C11A" w14:textId="0083D216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color w:val="0000FF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color w:val="0000FF"/>
                <w:sz w:val="24"/>
                <w:szCs w:val="24"/>
              </w:rPr>
              <w:t>Хутуны +Мастер класс лепка пельм</w:t>
            </w:r>
            <w:r w:rsidR="00AD1E2D" w:rsidRPr="00B6410B">
              <w:rPr>
                <w:rFonts w:ascii="Bookman Old Style" w:eastAsia="SimSun" w:hAnsi="Bookman Old Style" w:cs="Calibri"/>
                <w:color w:val="0000FF"/>
                <w:sz w:val="24"/>
                <w:szCs w:val="24"/>
              </w:rPr>
              <w:t>ен</w:t>
            </w:r>
            <w:r w:rsidRPr="00B6410B">
              <w:rPr>
                <w:rFonts w:ascii="Bookman Old Style" w:eastAsia="SimSun" w:hAnsi="Bookman Old Style" w:cs="Calibri"/>
                <w:color w:val="0000FF"/>
                <w:sz w:val="24"/>
                <w:szCs w:val="24"/>
              </w:rPr>
              <w:t>ей Цзяоцзы</w:t>
            </w:r>
          </w:p>
          <w:p w14:paraId="081AAD15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Обед </w:t>
            </w:r>
          </w:p>
          <w:p w14:paraId="026EBFAC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b/>
                <w:color w:val="0000FF"/>
                <w:sz w:val="24"/>
                <w:szCs w:val="24"/>
              </w:rPr>
              <w:t>Олимпийские объекты</w:t>
            </w:r>
            <w:r w:rsidRPr="00B6410B">
              <w:rPr>
                <w:rFonts w:ascii="Bookman Old Style" w:eastAsia="SimSun" w:hAnsi="Bookman Old Style" w:cs="Calibri"/>
                <w:color w:val="0000FF"/>
                <w:sz w:val="24"/>
                <w:szCs w:val="24"/>
              </w:rPr>
              <w:t xml:space="preserve"> (без входа)</w:t>
            </w: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: «Водяной куб» (национальный водный центр) и «Птичье гнезд» (стадион). </w:t>
            </w:r>
          </w:p>
          <w:p w14:paraId="6DBBD012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 </w:t>
            </w:r>
          </w:p>
          <w:p w14:paraId="592A3149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После экскурсии трансфер в отель</w:t>
            </w:r>
            <w:r w:rsidRPr="00B6410B"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  <w:t xml:space="preserve">, и </w:t>
            </w: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заселение</w:t>
            </w:r>
          </w:p>
          <w:p w14:paraId="42B199E8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</w:rPr>
            </w:pPr>
          </w:p>
          <w:p w14:paraId="326A31B3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</w:pPr>
            <w:r w:rsidRPr="00B6410B">
              <w:rPr>
                <w:rFonts w:ascii="Bookman Old Style" w:eastAsia="SimSun" w:hAnsi="Bookman Old Style" w:cs="Calibri"/>
                <w:b/>
                <w:color w:val="FF0000"/>
                <w:sz w:val="24"/>
                <w:szCs w:val="24"/>
              </w:rPr>
              <w:t>(внимание: вместо Хутуны можно заменить пешеходной улицы--</w:t>
            </w:r>
            <w:proofErr w:type="spellStart"/>
            <w:r w:rsidRPr="00B6410B">
              <w:rPr>
                <w:rFonts w:ascii="Bookman Old Style" w:eastAsia="SimSun" w:hAnsi="Bookman Old Style" w:cs="Calibri"/>
                <w:b/>
                <w:color w:val="FF0000"/>
                <w:sz w:val="24"/>
                <w:szCs w:val="24"/>
                <w:lang w:val="en-US" w:eastAsia="zh-CN"/>
              </w:rPr>
              <w:t>Qianmen</w:t>
            </w:r>
            <w:proofErr w:type="spellEnd"/>
            <w:r w:rsidRPr="00B6410B">
              <w:rPr>
                <w:rFonts w:ascii="Bookman Old Style" w:eastAsia="SimSun" w:hAnsi="Bookman Old Style" w:cs="Calibri"/>
                <w:b/>
                <w:color w:val="FF0000"/>
                <w:sz w:val="24"/>
                <w:szCs w:val="24"/>
                <w:lang w:eastAsia="zh-CN"/>
              </w:rPr>
              <w:t>-</w:t>
            </w:r>
            <w:proofErr w:type="spellStart"/>
            <w:r w:rsidRPr="00B6410B">
              <w:rPr>
                <w:rFonts w:ascii="Bookman Old Style" w:eastAsia="SimSun" w:hAnsi="Bookman Old Style" w:cs="Calibri"/>
                <w:b/>
                <w:color w:val="FF0000"/>
                <w:sz w:val="24"/>
                <w:szCs w:val="24"/>
              </w:rPr>
              <w:t>Дашилань</w:t>
            </w:r>
            <w:proofErr w:type="spellEnd"/>
            <w:r w:rsidRPr="00B6410B">
              <w:rPr>
                <w:rFonts w:ascii="Bookman Old Style" w:eastAsia="SimSun" w:hAnsi="Bookman Old Style" w:cs="Calibri"/>
                <w:b/>
                <w:color w:val="FF0000"/>
                <w:sz w:val="24"/>
                <w:szCs w:val="24"/>
              </w:rPr>
              <w:t>)</w:t>
            </w:r>
          </w:p>
        </w:tc>
        <w:tc>
          <w:tcPr>
            <w:tcW w:w="1332" w:type="dxa"/>
          </w:tcPr>
          <w:p w14:paraId="2F016064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</w:rPr>
            </w:pPr>
          </w:p>
          <w:p w14:paraId="62DBB74A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Пекин 1 Обед</w:t>
            </w:r>
          </w:p>
        </w:tc>
      </w:tr>
      <w:tr w:rsidR="005B3833" w:rsidRPr="00B6410B" w14:paraId="6DDFE2C3" w14:textId="77777777" w:rsidTr="00BD508A">
        <w:trPr>
          <w:trHeight w:val="1070"/>
        </w:trPr>
        <w:tc>
          <w:tcPr>
            <w:tcW w:w="1448" w:type="dxa"/>
          </w:tcPr>
          <w:p w14:paraId="610987FE" w14:textId="77777777" w:rsidR="005B3833" w:rsidRPr="00B6410B" w:rsidRDefault="005B3833" w:rsidP="00BD508A">
            <w:pPr>
              <w:widowControl w:val="0"/>
              <w:spacing w:after="0" w:line="240" w:lineRule="auto"/>
              <w:jc w:val="both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2 день</w:t>
            </w:r>
          </w:p>
          <w:p w14:paraId="45B3157B" w14:textId="4E7BA30E" w:rsidR="005B3833" w:rsidRPr="00B6410B" w:rsidRDefault="005B3833" w:rsidP="00BD508A">
            <w:pPr>
              <w:widowControl w:val="0"/>
              <w:spacing w:after="0" w:line="240" w:lineRule="auto"/>
              <w:jc w:val="both"/>
              <w:rPr>
                <w:rFonts w:ascii="Bookman Old Style" w:eastAsia="SimSun" w:hAnsi="Bookman Old Style" w:cs="Calibri"/>
                <w:sz w:val="24"/>
                <w:szCs w:val="24"/>
              </w:rPr>
            </w:pPr>
          </w:p>
        </w:tc>
        <w:tc>
          <w:tcPr>
            <w:tcW w:w="7412" w:type="dxa"/>
          </w:tcPr>
          <w:p w14:paraId="024BF358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b/>
                <w:bCs/>
                <w:color w:val="0000FF"/>
                <w:sz w:val="24"/>
                <w:szCs w:val="24"/>
              </w:rPr>
              <w:t>Великая Китайская стена</w:t>
            </w: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 – одно из семи чудес света, известна во всём мире своей величественностью.</w:t>
            </w:r>
          </w:p>
          <w:p w14:paraId="36C31A69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Обед в ресторане китайской кухни.</w:t>
            </w:r>
          </w:p>
          <w:p w14:paraId="75D904C3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</w:pPr>
            <w:r w:rsidRPr="00B6410B">
              <w:rPr>
                <w:rFonts w:ascii="Bookman Old Style" w:eastAsia="SimSun" w:hAnsi="Bookman Old Style" w:cs="Calibri"/>
                <w:b/>
                <w:bCs/>
                <w:color w:val="0000FF"/>
                <w:sz w:val="24"/>
                <w:szCs w:val="24"/>
              </w:rPr>
              <w:t>Летний дворец</w:t>
            </w: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 Летний императорский дворец — резиденция императоров Цинской империи на окраине Пекина. Парк с более чем 3000 строений занесён ЮНЕСКО в список всемирного наследия человечества. Здесь вы познакомитесь </w:t>
            </w:r>
            <w:proofErr w:type="gramStart"/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с  историей</w:t>
            </w:r>
            <w:proofErr w:type="gramEnd"/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 16 империй Китая.</w:t>
            </w:r>
          </w:p>
        </w:tc>
        <w:tc>
          <w:tcPr>
            <w:tcW w:w="1332" w:type="dxa"/>
          </w:tcPr>
          <w:p w14:paraId="21989CC9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Пекин 2</w:t>
            </w:r>
          </w:p>
          <w:p w14:paraId="76C38CE1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</w:rPr>
            </w:pPr>
          </w:p>
          <w:p w14:paraId="470086FA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Завтрак</w:t>
            </w:r>
          </w:p>
          <w:p w14:paraId="7A470CBE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Обед </w:t>
            </w:r>
          </w:p>
          <w:p w14:paraId="12C0D2C2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Ужин </w:t>
            </w:r>
          </w:p>
          <w:p w14:paraId="0A62082A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  <w:lang w:val="en-US" w:eastAsia="zh-CN"/>
              </w:rPr>
            </w:pPr>
          </w:p>
        </w:tc>
      </w:tr>
      <w:tr w:rsidR="005B3833" w:rsidRPr="00B6410B" w14:paraId="41401742" w14:textId="77777777" w:rsidTr="00BD508A">
        <w:trPr>
          <w:trHeight w:val="2074"/>
        </w:trPr>
        <w:tc>
          <w:tcPr>
            <w:tcW w:w="1448" w:type="dxa"/>
          </w:tcPr>
          <w:p w14:paraId="410B32D3" w14:textId="77777777" w:rsidR="005B3833" w:rsidRPr="00B6410B" w:rsidRDefault="005B3833" w:rsidP="00BD508A">
            <w:pPr>
              <w:widowControl w:val="0"/>
              <w:spacing w:after="0" w:line="240" w:lineRule="auto"/>
              <w:jc w:val="both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3 день</w:t>
            </w:r>
          </w:p>
          <w:p w14:paraId="65A9965A" w14:textId="782B1D8F" w:rsidR="005B3833" w:rsidRPr="00B6410B" w:rsidRDefault="005B3833" w:rsidP="00BD508A">
            <w:pPr>
              <w:widowControl w:val="0"/>
              <w:spacing w:after="0" w:line="240" w:lineRule="auto"/>
              <w:jc w:val="both"/>
              <w:rPr>
                <w:rFonts w:ascii="Bookman Old Style" w:eastAsia="SimSun" w:hAnsi="Bookman Old Style" w:cs="Calibri"/>
                <w:sz w:val="24"/>
                <w:szCs w:val="24"/>
              </w:rPr>
            </w:pPr>
          </w:p>
        </w:tc>
        <w:tc>
          <w:tcPr>
            <w:tcW w:w="7412" w:type="dxa"/>
          </w:tcPr>
          <w:p w14:paraId="35F9E266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Завтрак, </w:t>
            </w:r>
          </w:p>
          <w:p w14:paraId="4E6F2584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трансфер в </w:t>
            </w:r>
            <w:proofErr w:type="spellStart"/>
            <w:r w:rsidRPr="00B6410B">
              <w:rPr>
                <w:rFonts w:ascii="Bookman Old Style" w:eastAsia="SimSun" w:hAnsi="Bookman Old Style" w:cs="Calibri"/>
                <w:b/>
                <w:color w:val="0000FF"/>
                <w:sz w:val="24"/>
                <w:szCs w:val="24"/>
              </w:rPr>
              <w:t>Юниверсал</w:t>
            </w:r>
            <w:proofErr w:type="spellEnd"/>
            <w:r w:rsidRPr="00B6410B">
              <w:rPr>
                <w:rFonts w:ascii="Bookman Old Style" w:eastAsia="SimSun" w:hAnsi="Bookman Old Style" w:cs="Calibri"/>
                <w:b/>
                <w:color w:val="0000FF"/>
                <w:sz w:val="24"/>
                <w:szCs w:val="24"/>
              </w:rPr>
              <w:t xml:space="preserve"> Парк</w:t>
            </w: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, крупный тематический парк и туристический центр в Пекине. Атмосфера такая, что за один день можно побывать в нескольких странах и вселенных! масштабные аттракционы, тематические зоны «Волшебный мир Гарри Поттера», «Кунг-фу Панда», шоу «Водный мир»,</w:t>
            </w:r>
          </w:p>
          <w:p w14:paraId="18FF1737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«Миньоны», Американские горки. Питание за собственный счет. Обеда и ужина нет в этот день</w:t>
            </w:r>
          </w:p>
          <w:p w14:paraId="0D2A5FCB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b/>
                <w:sz w:val="24"/>
                <w:szCs w:val="24"/>
                <w:lang w:eastAsia="zh-CN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Возвращение в отель </w:t>
            </w:r>
          </w:p>
        </w:tc>
        <w:tc>
          <w:tcPr>
            <w:tcW w:w="1332" w:type="dxa"/>
          </w:tcPr>
          <w:p w14:paraId="2DA994D0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</w:pPr>
          </w:p>
          <w:p w14:paraId="5DBEAD87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  <w:t>Пекин 3</w:t>
            </w:r>
          </w:p>
          <w:p w14:paraId="7713F632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</w:pPr>
          </w:p>
          <w:p w14:paraId="53D8DA6B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  <w:t xml:space="preserve">Завтрак </w:t>
            </w:r>
          </w:p>
        </w:tc>
      </w:tr>
      <w:tr w:rsidR="005B3833" w:rsidRPr="00B6410B" w14:paraId="1AE50B49" w14:textId="77777777" w:rsidTr="00BD508A">
        <w:trPr>
          <w:trHeight w:val="564"/>
        </w:trPr>
        <w:tc>
          <w:tcPr>
            <w:tcW w:w="1448" w:type="dxa"/>
          </w:tcPr>
          <w:p w14:paraId="52C91764" w14:textId="77777777" w:rsidR="005B3833" w:rsidRPr="00B6410B" w:rsidRDefault="005B3833" w:rsidP="00BD508A">
            <w:pPr>
              <w:widowControl w:val="0"/>
              <w:spacing w:after="0" w:line="240" w:lineRule="auto"/>
              <w:jc w:val="both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4 день</w:t>
            </w:r>
          </w:p>
          <w:p w14:paraId="07933E0F" w14:textId="2919F01C" w:rsidR="005B3833" w:rsidRPr="00B6410B" w:rsidRDefault="005B3833" w:rsidP="00BD508A">
            <w:pPr>
              <w:widowControl w:val="0"/>
              <w:spacing w:after="0" w:line="240" w:lineRule="auto"/>
              <w:jc w:val="both"/>
              <w:rPr>
                <w:rFonts w:ascii="Bookman Old Style" w:eastAsia="SimSun" w:hAnsi="Bookman Old Style" w:cs="Calibri"/>
                <w:sz w:val="24"/>
                <w:szCs w:val="24"/>
              </w:rPr>
            </w:pPr>
          </w:p>
        </w:tc>
        <w:tc>
          <w:tcPr>
            <w:tcW w:w="7412" w:type="dxa"/>
          </w:tcPr>
          <w:p w14:paraId="36C07A0D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Завтрак в отеле</w:t>
            </w:r>
          </w:p>
          <w:p w14:paraId="11170BD5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b/>
                <w:bCs/>
                <w:color w:val="0000FF"/>
                <w:sz w:val="24"/>
                <w:szCs w:val="24"/>
              </w:rPr>
              <w:t>Площадь Небесного спокойствия- Тяньаньмэнь</w:t>
            </w:r>
            <w:r w:rsidRPr="00B6410B">
              <w:rPr>
                <w:rFonts w:ascii="Bookman Old Style" w:eastAsia="SimSun" w:hAnsi="Bookman Old Style" w:cs="Calibri"/>
                <w:b/>
                <w:bCs/>
                <w:sz w:val="24"/>
                <w:szCs w:val="24"/>
              </w:rPr>
              <w:t xml:space="preserve"> </w:t>
            </w: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– знаменита своими демонстрациями и бунтами, крупнейшая площадь в мире.</w:t>
            </w:r>
          </w:p>
          <w:p w14:paraId="3C2DAC51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color w:val="0000FF"/>
                <w:sz w:val="24"/>
                <w:szCs w:val="24"/>
              </w:rPr>
              <w:t xml:space="preserve">Императорский дворец Гугун </w:t>
            </w: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– Запретный город, где вы зайдёте в самый древний императорский дворец – место проживания императоров и их семей.</w:t>
            </w:r>
          </w:p>
          <w:p w14:paraId="3F387345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13:00 Китайская чайная церемония.</w:t>
            </w:r>
          </w:p>
          <w:p w14:paraId="73AB01B8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13:30 Обед в ресторане китайской кухни.</w:t>
            </w:r>
          </w:p>
          <w:p w14:paraId="026DE004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 </w:t>
            </w:r>
          </w:p>
          <w:p w14:paraId="4C37A9C8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b/>
                <w:sz w:val="24"/>
                <w:szCs w:val="24"/>
                <w:lang w:eastAsia="zh-CN"/>
              </w:rPr>
            </w:pPr>
            <w:r w:rsidRPr="00B6410B">
              <w:rPr>
                <w:rFonts w:ascii="Bookman Old Style" w:eastAsia="SimSun" w:hAnsi="Bookman Old Style" w:cs="Calibri"/>
                <w:b/>
                <w:sz w:val="24"/>
                <w:szCs w:val="24"/>
                <w:lang w:eastAsia="zh-CN"/>
              </w:rPr>
              <w:t>После обеда Свободное время или время Шопинг в торговом центре</w:t>
            </w:r>
          </w:p>
          <w:p w14:paraId="0E793D92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b/>
                <w:sz w:val="24"/>
                <w:szCs w:val="24"/>
                <w:lang w:eastAsia="zh-CN"/>
              </w:rPr>
            </w:pPr>
            <w:r w:rsidRPr="00B6410B">
              <w:rPr>
                <w:rFonts w:ascii="Bookman Old Style" w:eastAsia="SimSun" w:hAnsi="Bookman Old Style" w:cs="Calibri"/>
                <w:b/>
                <w:sz w:val="24"/>
                <w:szCs w:val="24"/>
                <w:lang w:eastAsia="zh-CN"/>
              </w:rPr>
              <w:t>Ужин сами</w:t>
            </w:r>
          </w:p>
        </w:tc>
        <w:tc>
          <w:tcPr>
            <w:tcW w:w="1332" w:type="dxa"/>
          </w:tcPr>
          <w:p w14:paraId="5C3BC156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  <w:t>Пекин 4</w:t>
            </w:r>
          </w:p>
          <w:p w14:paraId="7B74DC07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</w:pPr>
          </w:p>
          <w:p w14:paraId="4D29E5F0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  <w:t xml:space="preserve">Завтрак </w:t>
            </w:r>
          </w:p>
          <w:p w14:paraId="5B670985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  <w:t xml:space="preserve">Обед </w:t>
            </w:r>
          </w:p>
        </w:tc>
      </w:tr>
      <w:tr w:rsidR="005B3833" w:rsidRPr="00B6410B" w14:paraId="4208F51E" w14:textId="77777777" w:rsidTr="00BD508A">
        <w:trPr>
          <w:trHeight w:val="348"/>
        </w:trPr>
        <w:tc>
          <w:tcPr>
            <w:tcW w:w="1448" w:type="dxa"/>
          </w:tcPr>
          <w:p w14:paraId="5FEEAC6F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  <w:t>5 день</w:t>
            </w:r>
          </w:p>
          <w:p w14:paraId="625A1203" w14:textId="631D3112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</w:pPr>
          </w:p>
        </w:tc>
        <w:tc>
          <w:tcPr>
            <w:tcW w:w="7412" w:type="dxa"/>
          </w:tcPr>
          <w:p w14:paraId="3471E850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  <w:lang w:val="en-US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Учебный</w:t>
            </w:r>
            <w:r w:rsidRPr="00B6410B">
              <w:rPr>
                <w:rFonts w:ascii="Bookman Old Style" w:eastAsia="SimSun" w:hAnsi="Bookman Old Style" w:cs="Calibri"/>
                <w:sz w:val="24"/>
                <w:szCs w:val="24"/>
                <w:lang w:val="en-US"/>
              </w:rPr>
              <w:t xml:space="preserve"> </w:t>
            </w: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день</w:t>
            </w:r>
          </w:p>
          <w:p w14:paraId="10EA1C22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color w:val="00B0F0"/>
                <w:sz w:val="24"/>
                <w:szCs w:val="24"/>
                <w:lang w:val="en-US"/>
              </w:rPr>
            </w:pPr>
            <w:r w:rsidRPr="00B6410B">
              <w:rPr>
                <w:rFonts w:ascii="Bookman Old Style" w:eastAsia="SimSun" w:hAnsi="Bookman Old Style" w:cs="Calibri"/>
                <w:color w:val="00B0F0"/>
                <w:sz w:val="24"/>
                <w:szCs w:val="24"/>
              </w:rPr>
              <w:t>Посещение</w:t>
            </w:r>
            <w:r w:rsidRPr="00B6410B">
              <w:rPr>
                <w:rFonts w:ascii="Bookman Old Style" w:eastAsia="SimSun" w:hAnsi="Bookman Old Style" w:cs="Calibri"/>
                <w:color w:val="00B0F0"/>
                <w:sz w:val="24"/>
                <w:szCs w:val="24"/>
                <w:lang w:val="en-US"/>
              </w:rPr>
              <w:t xml:space="preserve"> </w:t>
            </w:r>
            <w:r w:rsidRPr="00B6410B">
              <w:rPr>
                <w:rFonts w:ascii="Bookman Old Style" w:eastAsia="SimSun" w:hAnsi="Bookman Old Style" w:cs="Calibri"/>
                <w:color w:val="00B0F0"/>
                <w:sz w:val="24"/>
                <w:szCs w:val="24"/>
              </w:rPr>
              <w:t>университета</w:t>
            </w:r>
            <w:r w:rsidRPr="00B6410B">
              <w:rPr>
                <w:rFonts w:ascii="Bookman Old Style" w:eastAsia="SimSun" w:hAnsi="Bookman Old Style" w:cs="Calibri"/>
                <w:color w:val="00B0F0"/>
                <w:sz w:val="24"/>
                <w:szCs w:val="24"/>
                <w:lang w:val="en-US"/>
              </w:rPr>
              <w:t xml:space="preserve"> Beijing Language and culture university.</w:t>
            </w:r>
          </w:p>
          <w:p w14:paraId="0045FA61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color w:val="00B0F0"/>
                <w:sz w:val="24"/>
                <w:szCs w:val="24"/>
                <w:lang w:val="en-US"/>
              </w:rPr>
            </w:pPr>
            <w:r w:rsidRPr="00B6410B">
              <w:rPr>
                <w:rFonts w:ascii="Bookman Old Style" w:eastAsia="SimSun" w:hAnsi="Bookman Old Style" w:cs="Calibri"/>
                <w:color w:val="00B0F0"/>
                <w:sz w:val="24"/>
                <w:szCs w:val="24"/>
                <w:lang w:val="en-US"/>
              </w:rPr>
              <w:t xml:space="preserve"> </w:t>
            </w:r>
          </w:p>
          <w:p w14:paraId="17A30D4B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color w:val="00B0F0"/>
                <w:sz w:val="24"/>
                <w:szCs w:val="24"/>
              </w:rPr>
              <w:t>Или Посещение Пекинской базы научно-технического и профориентационного развития для детей и подростков</w:t>
            </w: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. </w:t>
            </w: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lastRenderedPageBreak/>
              <w:t>Погружение в мир науки и технологий, интерактивный опыт и знакомство с современными технологиями. Посещение тренировочной базы для роботов.</w:t>
            </w:r>
          </w:p>
          <w:p w14:paraId="6541B69C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</w:rPr>
            </w:pPr>
          </w:p>
          <w:p w14:paraId="25076801" w14:textId="77777777" w:rsidR="005B3833" w:rsidRPr="00B6410B" w:rsidRDefault="005B3833" w:rsidP="00BD508A">
            <w:pPr>
              <w:spacing w:after="0" w:line="240" w:lineRule="auto"/>
              <w:jc w:val="both"/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После обеда экскурсия </w:t>
            </w:r>
            <w:r w:rsidRPr="00B6410B">
              <w:rPr>
                <w:rFonts w:ascii="Bookman Old Style" w:eastAsia="SimSun" w:hAnsi="Bookman Old Style" w:cs="Calibri"/>
                <w:b/>
                <w:bCs/>
                <w:color w:val="00B0F0"/>
                <w:sz w:val="24"/>
                <w:szCs w:val="24"/>
                <w:lang w:eastAsia="zh-CN"/>
              </w:rPr>
              <w:t>Храм Неба</w:t>
            </w:r>
            <w:r w:rsidRPr="00B6410B"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B6410B"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  <w:t>Тяньтань</w:t>
            </w:r>
            <w:proofErr w:type="spellEnd"/>
            <w:r w:rsidRPr="00B6410B"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  <w:t xml:space="preserve">, был возведен в 1420 году при династии Мин. История этой достопримечательности насчитывает около 600 лет! Первоначально он был известен как Храм Неба и Земли. </w:t>
            </w:r>
          </w:p>
        </w:tc>
        <w:tc>
          <w:tcPr>
            <w:tcW w:w="1332" w:type="dxa"/>
          </w:tcPr>
          <w:p w14:paraId="282DB88B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lastRenderedPageBreak/>
              <w:t>Пекин 5</w:t>
            </w:r>
          </w:p>
          <w:p w14:paraId="7D0D7F97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</w:rPr>
            </w:pPr>
          </w:p>
          <w:p w14:paraId="09E4AE8F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Завтрак</w:t>
            </w:r>
          </w:p>
          <w:p w14:paraId="25094A3D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Обед </w:t>
            </w:r>
          </w:p>
          <w:p w14:paraId="7071D907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Ужин </w:t>
            </w:r>
          </w:p>
          <w:p w14:paraId="5A9FDDB3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</w:rPr>
            </w:pPr>
          </w:p>
        </w:tc>
      </w:tr>
      <w:tr w:rsidR="005B3833" w:rsidRPr="00B6410B" w14:paraId="3613FDF8" w14:textId="77777777" w:rsidTr="00BD508A">
        <w:trPr>
          <w:trHeight w:val="348"/>
        </w:trPr>
        <w:tc>
          <w:tcPr>
            <w:tcW w:w="1448" w:type="dxa"/>
          </w:tcPr>
          <w:p w14:paraId="6CB0589C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  <w:t>6 день</w:t>
            </w:r>
          </w:p>
          <w:p w14:paraId="44445B46" w14:textId="71F063A4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</w:pPr>
          </w:p>
        </w:tc>
        <w:tc>
          <w:tcPr>
            <w:tcW w:w="7412" w:type="dxa"/>
          </w:tcPr>
          <w:p w14:paraId="0D6E56FD" w14:textId="50587E46" w:rsidR="005B3833" w:rsidRPr="00B6410B" w:rsidRDefault="005B3833" w:rsidP="00BD508A">
            <w:pPr>
              <w:spacing w:after="0" w:line="240" w:lineRule="auto"/>
              <w:jc w:val="both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Экскур</w:t>
            </w:r>
            <w:r w:rsidR="007456DD" w:rsidRPr="00B6410B">
              <w:rPr>
                <w:rFonts w:ascii="Bookman Old Style" w:eastAsia="SimSun" w:hAnsi="Bookman Old Style" w:cs="Calibri"/>
                <w:sz w:val="24"/>
                <w:szCs w:val="24"/>
              </w:rPr>
              <w:t>с</w:t>
            </w: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ия</w:t>
            </w:r>
            <w:r w:rsidR="007456DD" w:rsidRPr="00B6410B">
              <w:rPr>
                <w:rFonts w:ascii="Bookman Old Style" w:eastAsia="SimSun" w:hAnsi="Bookman Old Style" w:cs="Calibri"/>
                <w:sz w:val="24"/>
                <w:szCs w:val="24"/>
              </w:rPr>
              <w:t>:</w:t>
            </w: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 Зоопарк, и Океанари</w:t>
            </w:r>
            <w:r w:rsidR="00DD4CD9" w:rsidRPr="00B6410B">
              <w:rPr>
                <w:rFonts w:ascii="Bookman Old Style" w:eastAsia="SimSun" w:hAnsi="Bookman Old Style" w:cs="Calibri"/>
                <w:sz w:val="24"/>
                <w:szCs w:val="24"/>
              </w:rPr>
              <w:t>ум</w:t>
            </w:r>
          </w:p>
          <w:p w14:paraId="5D0BD11F" w14:textId="77777777" w:rsidR="005B3833" w:rsidRPr="00B6410B" w:rsidRDefault="005B3833" w:rsidP="00BD508A">
            <w:pPr>
              <w:spacing w:after="0" w:line="240" w:lineRule="auto"/>
              <w:jc w:val="both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После обеда шопинг на торговом центре</w:t>
            </w:r>
          </w:p>
        </w:tc>
        <w:tc>
          <w:tcPr>
            <w:tcW w:w="1332" w:type="dxa"/>
          </w:tcPr>
          <w:p w14:paraId="2962685B" w14:textId="6432E519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Пекин </w:t>
            </w:r>
            <w:r w:rsidR="000C3BA6" w:rsidRPr="00B6410B">
              <w:rPr>
                <w:rFonts w:ascii="Bookman Old Style" w:eastAsia="SimSun" w:hAnsi="Bookman Old Style" w:cs="Calibri"/>
                <w:sz w:val="24"/>
                <w:szCs w:val="24"/>
              </w:rPr>
              <w:t>6</w:t>
            </w:r>
          </w:p>
          <w:p w14:paraId="3F4A3995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Завтрак</w:t>
            </w:r>
          </w:p>
          <w:p w14:paraId="1D8FF0C2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Обед</w:t>
            </w:r>
          </w:p>
        </w:tc>
      </w:tr>
      <w:tr w:rsidR="005B3833" w:rsidRPr="00B6410B" w14:paraId="790BCEE2" w14:textId="77777777" w:rsidTr="00BD508A">
        <w:trPr>
          <w:trHeight w:val="348"/>
        </w:trPr>
        <w:tc>
          <w:tcPr>
            <w:tcW w:w="1448" w:type="dxa"/>
          </w:tcPr>
          <w:p w14:paraId="3802F57A" w14:textId="77777777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  <w:t>7 день</w:t>
            </w:r>
          </w:p>
          <w:p w14:paraId="64900FC0" w14:textId="2E2B7E32" w:rsidR="005B3833" w:rsidRPr="00B6410B" w:rsidRDefault="005B3833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</w:pPr>
          </w:p>
        </w:tc>
        <w:tc>
          <w:tcPr>
            <w:tcW w:w="7412" w:type="dxa"/>
          </w:tcPr>
          <w:p w14:paraId="05B92F11" w14:textId="45B46825" w:rsidR="005B3833" w:rsidRPr="00B6410B" w:rsidRDefault="00BE62F1" w:rsidP="00BD508A">
            <w:pPr>
              <w:spacing w:after="0" w:line="240" w:lineRule="auto"/>
              <w:jc w:val="both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Завтрак в отеле. Свободное время. Экскурсия за доплату. </w:t>
            </w:r>
          </w:p>
        </w:tc>
        <w:tc>
          <w:tcPr>
            <w:tcW w:w="1332" w:type="dxa"/>
          </w:tcPr>
          <w:p w14:paraId="2C4F4B63" w14:textId="77777777" w:rsidR="005B3833" w:rsidRPr="00B6410B" w:rsidRDefault="005B3833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завтрак</w:t>
            </w:r>
          </w:p>
        </w:tc>
      </w:tr>
      <w:tr w:rsidR="00BE62F1" w:rsidRPr="00B6410B" w14:paraId="1A63B0D7" w14:textId="77777777" w:rsidTr="00BD508A">
        <w:trPr>
          <w:trHeight w:val="348"/>
        </w:trPr>
        <w:tc>
          <w:tcPr>
            <w:tcW w:w="1448" w:type="dxa"/>
          </w:tcPr>
          <w:p w14:paraId="3060DDE6" w14:textId="453D948B" w:rsidR="00BE62F1" w:rsidRPr="00B6410B" w:rsidRDefault="00BE62F1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  <w:t>8 день</w:t>
            </w:r>
          </w:p>
        </w:tc>
        <w:tc>
          <w:tcPr>
            <w:tcW w:w="7412" w:type="dxa"/>
          </w:tcPr>
          <w:p w14:paraId="6CE8685F" w14:textId="6E754962" w:rsidR="00BE62F1" w:rsidRPr="00B6410B" w:rsidRDefault="00BE62F1" w:rsidP="00BD508A">
            <w:pPr>
              <w:spacing w:after="0" w:line="240" w:lineRule="auto"/>
              <w:jc w:val="both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Завтрак в отеле. После 12 час. 2 штабных номера. </w:t>
            </w:r>
          </w:p>
          <w:p w14:paraId="248D2D8A" w14:textId="77777777" w:rsidR="00BE62F1" w:rsidRPr="00B6410B" w:rsidRDefault="00BE62F1" w:rsidP="00BD508A">
            <w:pPr>
              <w:spacing w:after="0" w:line="240" w:lineRule="auto"/>
              <w:jc w:val="both"/>
              <w:rPr>
                <w:rFonts w:ascii="Bookman Old Style" w:eastAsia="SimSun" w:hAnsi="Bookman Old Style" w:cs="Calibri"/>
                <w:sz w:val="24"/>
                <w:szCs w:val="24"/>
              </w:rPr>
            </w:pPr>
          </w:p>
          <w:p w14:paraId="0F2D8771" w14:textId="2B993B42" w:rsidR="00BE62F1" w:rsidRPr="00B6410B" w:rsidRDefault="00BE62F1" w:rsidP="00BD508A">
            <w:pPr>
              <w:spacing w:after="0" w:line="240" w:lineRule="auto"/>
              <w:jc w:val="both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Вечером поздний трансфер в а/п, вылет</w:t>
            </w:r>
          </w:p>
        </w:tc>
        <w:tc>
          <w:tcPr>
            <w:tcW w:w="1332" w:type="dxa"/>
          </w:tcPr>
          <w:p w14:paraId="60B1A715" w14:textId="0F41E831" w:rsidR="00BE62F1" w:rsidRPr="00B6410B" w:rsidRDefault="00BE62F1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>завтрак</w:t>
            </w:r>
          </w:p>
        </w:tc>
      </w:tr>
      <w:tr w:rsidR="00BE62F1" w:rsidRPr="00B6410B" w14:paraId="734ECA10" w14:textId="77777777" w:rsidTr="00BD508A">
        <w:trPr>
          <w:trHeight w:val="348"/>
        </w:trPr>
        <w:tc>
          <w:tcPr>
            <w:tcW w:w="1448" w:type="dxa"/>
          </w:tcPr>
          <w:p w14:paraId="7E248027" w14:textId="4B1F5D7B" w:rsidR="00BE62F1" w:rsidRPr="00B6410B" w:rsidRDefault="00BE62F1" w:rsidP="00BD508A">
            <w:pPr>
              <w:spacing w:after="0" w:line="240" w:lineRule="auto"/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  <w:lang w:eastAsia="zh-CN"/>
              </w:rPr>
              <w:t>9 день</w:t>
            </w:r>
          </w:p>
        </w:tc>
        <w:tc>
          <w:tcPr>
            <w:tcW w:w="7412" w:type="dxa"/>
          </w:tcPr>
          <w:p w14:paraId="59555718" w14:textId="3E67E16F" w:rsidR="00BE62F1" w:rsidRPr="00B6410B" w:rsidRDefault="00BE62F1" w:rsidP="00BD508A">
            <w:pPr>
              <w:spacing w:after="0" w:line="240" w:lineRule="auto"/>
              <w:jc w:val="both"/>
              <w:rPr>
                <w:rFonts w:ascii="Bookman Old Style" w:eastAsia="SimSun" w:hAnsi="Bookman Old Style" w:cs="Calibri"/>
                <w:sz w:val="24"/>
                <w:szCs w:val="24"/>
              </w:rPr>
            </w:pPr>
            <w:r w:rsidRPr="00B6410B">
              <w:rPr>
                <w:rFonts w:ascii="Bookman Old Style" w:eastAsia="SimSun" w:hAnsi="Bookman Old Style" w:cs="Calibri"/>
                <w:sz w:val="24"/>
                <w:szCs w:val="24"/>
              </w:rPr>
              <w:t xml:space="preserve">Вылет в Якутск в 02.50 час. </w:t>
            </w:r>
          </w:p>
        </w:tc>
        <w:tc>
          <w:tcPr>
            <w:tcW w:w="1332" w:type="dxa"/>
          </w:tcPr>
          <w:p w14:paraId="39FB2888" w14:textId="77777777" w:rsidR="00BE62F1" w:rsidRPr="00B6410B" w:rsidRDefault="00BE62F1" w:rsidP="00BD508A">
            <w:pPr>
              <w:spacing w:after="0" w:line="240" w:lineRule="auto"/>
              <w:jc w:val="center"/>
              <w:rPr>
                <w:rFonts w:ascii="Bookman Old Style" w:eastAsia="SimSun" w:hAnsi="Bookman Old Style" w:cs="Calibri"/>
                <w:sz w:val="24"/>
                <w:szCs w:val="24"/>
              </w:rPr>
            </w:pPr>
          </w:p>
        </w:tc>
      </w:tr>
    </w:tbl>
    <w:p w14:paraId="1A491EF6" w14:textId="699F2B28" w:rsidR="005B3833" w:rsidRPr="00B6410B" w:rsidRDefault="005B3833">
      <w:pPr>
        <w:rPr>
          <w:rFonts w:ascii="Bookman Old Style" w:hAnsi="Bookman Old Style"/>
        </w:rPr>
      </w:pPr>
    </w:p>
    <w:p w14:paraId="23BF061E" w14:textId="15C3F2F3" w:rsidR="005B3833" w:rsidRPr="00B6410B" w:rsidRDefault="00BE62F1" w:rsidP="005B3833">
      <w:pPr>
        <w:spacing w:after="0" w:line="240" w:lineRule="auto"/>
        <w:rPr>
          <w:rFonts w:ascii="Bookman Old Style" w:eastAsia="SimSun" w:hAnsi="Bookman Old Style" w:cs="Bahnschrift"/>
          <w:b/>
          <w:bCs/>
          <w:color w:val="660066"/>
          <w:sz w:val="28"/>
          <w:szCs w:val="28"/>
          <w:lang w:eastAsia="zh-CN"/>
        </w:rPr>
      </w:pPr>
      <w:r w:rsidRPr="00B6410B">
        <w:rPr>
          <w:rFonts w:ascii="Bookman Old Style" w:eastAsia="SimSun" w:hAnsi="Bookman Old Style" w:cs="Bahnschrift"/>
          <w:b/>
          <w:bCs/>
          <w:color w:val="660066"/>
          <w:sz w:val="28"/>
          <w:szCs w:val="28"/>
          <w:lang w:eastAsia="zh-CN"/>
        </w:rPr>
        <w:t xml:space="preserve">СТОИМОСТЬ ДЛЯ ГРУППЫ 15+1: </w:t>
      </w:r>
      <w:r w:rsidR="00572DE0" w:rsidRPr="00B6410B">
        <w:rPr>
          <w:rFonts w:ascii="Bookman Old Style" w:eastAsia="SimSun" w:hAnsi="Bookman Old Style" w:cs="Bahnschrift"/>
          <w:b/>
          <w:bCs/>
          <w:color w:val="660066"/>
          <w:sz w:val="28"/>
          <w:szCs w:val="28"/>
          <w:lang w:eastAsia="zh-CN"/>
        </w:rPr>
        <w:t>94200 руб./чел.</w:t>
      </w:r>
    </w:p>
    <w:p w14:paraId="725A6BFD" w14:textId="77777777" w:rsidR="005B3833" w:rsidRPr="00B6410B" w:rsidRDefault="005B3833" w:rsidP="005B3833">
      <w:pPr>
        <w:spacing w:after="0" w:line="240" w:lineRule="auto"/>
        <w:rPr>
          <w:rFonts w:ascii="Bookman Old Style" w:eastAsia="SimSun" w:hAnsi="Bookman Old Style" w:cs="Bahnschrift"/>
          <w:b/>
          <w:bCs/>
          <w:sz w:val="21"/>
          <w:szCs w:val="21"/>
          <w:lang w:eastAsia="zh-CN"/>
        </w:rPr>
      </w:pPr>
      <w:r w:rsidRPr="00B6410B">
        <w:rPr>
          <w:rFonts w:ascii="Bookman Old Style" w:eastAsia="SimSun" w:hAnsi="Bookman Old Style" w:cs="Bahnschrift"/>
          <w:b/>
          <w:bCs/>
          <w:sz w:val="21"/>
          <w:szCs w:val="21"/>
          <w:lang w:eastAsia="zh-CN"/>
        </w:rPr>
        <w:t>В стоимость включено:</w:t>
      </w:r>
    </w:p>
    <w:p w14:paraId="11EDAC02" w14:textId="3B0F9651" w:rsidR="005B3833" w:rsidRPr="00B6410B" w:rsidRDefault="005B3833" w:rsidP="005B3833">
      <w:pPr>
        <w:spacing w:after="0" w:line="240" w:lineRule="auto"/>
        <w:rPr>
          <w:rFonts w:ascii="Bookman Old Style" w:eastAsia="SimSun" w:hAnsi="Bookman Old Style" w:cs="Bahnschrift"/>
          <w:sz w:val="21"/>
          <w:szCs w:val="21"/>
        </w:rPr>
      </w:pPr>
      <w:r w:rsidRPr="00B6410B">
        <w:rPr>
          <w:rFonts w:ascii="Bookman Old Style" w:eastAsia="SimSun" w:hAnsi="Bookman Old Style" w:cs="Bahnschrift"/>
          <w:sz w:val="21"/>
          <w:szCs w:val="21"/>
        </w:rPr>
        <w:t xml:space="preserve">Проживание с завтраками в Пекине 4*с бассейном отель </w:t>
      </w:r>
      <w:r w:rsidR="007F0DD6" w:rsidRPr="00B6410B">
        <w:rPr>
          <w:rFonts w:ascii="Bookman Old Style" w:eastAsia="SimSun" w:hAnsi="Bookman Old Style" w:cs="Bahnschrift"/>
          <w:sz w:val="21"/>
          <w:szCs w:val="21"/>
        </w:rPr>
        <w:t xml:space="preserve">8 </w:t>
      </w:r>
      <w:r w:rsidRPr="00B6410B">
        <w:rPr>
          <w:rFonts w:ascii="Bookman Old Style" w:eastAsia="SimSun" w:hAnsi="Bookman Old Style" w:cs="Bahnschrift"/>
          <w:sz w:val="21"/>
          <w:szCs w:val="21"/>
        </w:rPr>
        <w:t xml:space="preserve">ночей  </w:t>
      </w:r>
    </w:p>
    <w:p w14:paraId="65EC718F" w14:textId="77777777" w:rsidR="005B3833" w:rsidRPr="00B6410B" w:rsidRDefault="005B3833" w:rsidP="005B3833">
      <w:pPr>
        <w:spacing w:after="0" w:line="240" w:lineRule="auto"/>
        <w:rPr>
          <w:rFonts w:ascii="Bookman Old Style" w:eastAsia="SimSun" w:hAnsi="Bookman Old Style" w:cs="Bahnschrift"/>
          <w:sz w:val="21"/>
          <w:szCs w:val="21"/>
        </w:rPr>
      </w:pPr>
      <w:r w:rsidRPr="00B6410B">
        <w:rPr>
          <w:rFonts w:ascii="Bookman Old Style" w:eastAsia="SimSun" w:hAnsi="Bookman Old Style" w:cs="Bahnschrift"/>
          <w:sz w:val="21"/>
          <w:szCs w:val="21"/>
        </w:rPr>
        <w:t>Встреча и проводы в Пекине</w:t>
      </w:r>
    </w:p>
    <w:p w14:paraId="3ACD7AED" w14:textId="7378BB62" w:rsidR="005B3833" w:rsidRPr="00B6410B" w:rsidRDefault="005B3833" w:rsidP="005B3833">
      <w:pPr>
        <w:shd w:val="clear" w:color="auto" w:fill="FFFFFF"/>
        <w:spacing w:after="0" w:line="20" w:lineRule="atLeast"/>
        <w:rPr>
          <w:rFonts w:ascii="Bookman Old Style" w:eastAsia="SimSun" w:hAnsi="Bookman Old Style" w:cs="Bahnschrift"/>
          <w:color w:val="2C2D2E"/>
          <w:sz w:val="21"/>
          <w:szCs w:val="21"/>
          <w:shd w:val="clear" w:color="auto" w:fill="FFFFFF"/>
          <w:lang w:eastAsia="zh-CN" w:bidi="ar"/>
        </w:rPr>
      </w:pPr>
      <w:proofErr w:type="spellStart"/>
      <w:r w:rsidRPr="00B6410B">
        <w:rPr>
          <w:rFonts w:ascii="Bookman Old Style" w:eastAsia="SimSun" w:hAnsi="Bookman Old Style" w:cs="Bahnschrift"/>
          <w:sz w:val="21"/>
          <w:szCs w:val="21"/>
        </w:rPr>
        <w:t>Экскурси</w:t>
      </w:r>
      <w:r w:rsidR="007F0DD6" w:rsidRPr="00B6410B">
        <w:rPr>
          <w:rFonts w:ascii="Bookman Old Style" w:eastAsia="SimSun" w:hAnsi="Bookman Old Style" w:cs="Bahnschrift"/>
          <w:sz w:val="21"/>
          <w:szCs w:val="21"/>
        </w:rPr>
        <w:t>И</w:t>
      </w:r>
      <w:proofErr w:type="spellEnd"/>
      <w:r w:rsidRPr="00B6410B">
        <w:rPr>
          <w:rFonts w:ascii="Bookman Old Style" w:eastAsia="SimSun" w:hAnsi="Bookman Old Style" w:cs="Bahnschrift"/>
          <w:sz w:val="21"/>
          <w:szCs w:val="21"/>
        </w:rPr>
        <w:t xml:space="preserve"> и питание согласно </w:t>
      </w:r>
      <w:r w:rsidR="007F0DD6" w:rsidRPr="00B6410B">
        <w:rPr>
          <w:rFonts w:ascii="Bookman Old Style" w:eastAsia="SimSun" w:hAnsi="Bookman Old Style" w:cs="Bahnschrift"/>
          <w:sz w:val="21"/>
          <w:szCs w:val="21"/>
        </w:rPr>
        <w:t xml:space="preserve">программе </w:t>
      </w:r>
      <w:r w:rsidRPr="00B6410B">
        <w:rPr>
          <w:rFonts w:ascii="Bookman Old Style" w:eastAsia="SimSun" w:hAnsi="Bookman Old Style" w:cs="Bahnschrift"/>
          <w:sz w:val="21"/>
          <w:szCs w:val="21"/>
        </w:rPr>
        <w:t xml:space="preserve">в Пекине </w:t>
      </w:r>
      <w:r w:rsidRPr="00B6410B">
        <w:rPr>
          <w:rFonts w:ascii="Bookman Old Style" w:eastAsia="SimSun" w:hAnsi="Bookman Old Style" w:cs="Bahnschrift"/>
          <w:color w:val="2C2D2E"/>
          <w:sz w:val="21"/>
          <w:szCs w:val="21"/>
          <w:shd w:val="clear" w:color="auto" w:fill="FFFFFF"/>
          <w:lang w:eastAsia="zh-CN" w:bidi="ar"/>
        </w:rPr>
        <w:t xml:space="preserve">(трансфер с гидом, +входные билеты) </w:t>
      </w:r>
    </w:p>
    <w:p w14:paraId="77F1B93A" w14:textId="77777777" w:rsidR="005B3833" w:rsidRPr="00B6410B" w:rsidRDefault="005B3833" w:rsidP="005B3833">
      <w:pPr>
        <w:shd w:val="clear" w:color="auto" w:fill="FFFFFF"/>
        <w:spacing w:after="0" w:line="20" w:lineRule="atLeast"/>
        <w:rPr>
          <w:rFonts w:ascii="Bookman Old Style" w:eastAsia="SimSun" w:hAnsi="Bookman Old Style" w:cs="Bahnschrift"/>
          <w:color w:val="2C2D2E"/>
          <w:sz w:val="21"/>
          <w:szCs w:val="21"/>
          <w:shd w:val="clear" w:color="auto" w:fill="FFFFFF"/>
          <w:lang w:eastAsia="zh-CN" w:bidi="ar"/>
        </w:rPr>
      </w:pPr>
      <w:r w:rsidRPr="00B6410B">
        <w:rPr>
          <w:rFonts w:ascii="Bookman Old Style" w:eastAsia="SimSun" w:hAnsi="Bookman Old Style" w:cs="Bahnschrift"/>
          <w:color w:val="2C2D2E"/>
          <w:sz w:val="21"/>
          <w:szCs w:val="21"/>
          <w:shd w:val="clear" w:color="auto" w:fill="FFFFFF"/>
          <w:lang w:eastAsia="zh-CN" w:bidi="ar"/>
        </w:rPr>
        <w:t xml:space="preserve">Услуга фотографа на 1 день  </w:t>
      </w:r>
    </w:p>
    <w:p w14:paraId="0F5BCBD4" w14:textId="34EEFECB" w:rsidR="005B3833" w:rsidRPr="00B6410B" w:rsidRDefault="00572DE0" w:rsidP="005B3833">
      <w:pPr>
        <w:shd w:val="clear" w:color="auto" w:fill="FFFFFF"/>
        <w:spacing w:after="0" w:line="20" w:lineRule="atLeast"/>
        <w:rPr>
          <w:rFonts w:ascii="Bookman Old Style" w:eastAsia="SimSun" w:hAnsi="Bookman Old Style" w:cs="Bahnschrift"/>
          <w:color w:val="2C2D2E"/>
          <w:sz w:val="21"/>
          <w:szCs w:val="21"/>
          <w:shd w:val="clear" w:color="auto" w:fill="FFFFFF"/>
          <w:lang w:eastAsia="zh-CN" w:bidi="ar"/>
        </w:rPr>
      </w:pPr>
      <w:r w:rsidRPr="00B6410B">
        <w:rPr>
          <w:rFonts w:ascii="Bookman Old Style" w:eastAsia="SimSun" w:hAnsi="Bookman Old Style" w:cs="Bahnschrift"/>
          <w:color w:val="2C2D2E"/>
          <w:sz w:val="21"/>
          <w:szCs w:val="21"/>
          <w:shd w:val="clear" w:color="auto" w:fill="FFFFFF"/>
          <w:lang w:eastAsia="zh-CN" w:bidi="ar"/>
        </w:rPr>
        <w:t>медстраховка</w:t>
      </w:r>
    </w:p>
    <w:p w14:paraId="4FA72AE7" w14:textId="77777777" w:rsidR="005B3833" w:rsidRPr="00B6410B" w:rsidRDefault="005B3833" w:rsidP="005B3833">
      <w:pPr>
        <w:shd w:val="clear" w:color="auto" w:fill="FFFFFF"/>
        <w:spacing w:after="0" w:line="20" w:lineRule="atLeast"/>
        <w:rPr>
          <w:rFonts w:ascii="Bookman Old Style" w:eastAsia="SimSun" w:hAnsi="Bookman Old Style" w:cs="Bahnschrift"/>
          <w:color w:val="2C2D2E"/>
          <w:sz w:val="21"/>
          <w:szCs w:val="21"/>
          <w:shd w:val="clear" w:color="auto" w:fill="FFFFFF"/>
          <w:lang w:eastAsia="zh-CN" w:bidi="ar"/>
        </w:rPr>
      </w:pPr>
    </w:p>
    <w:p w14:paraId="5B25C42C" w14:textId="77777777" w:rsidR="005B3833" w:rsidRPr="00B6410B" w:rsidRDefault="005B3833" w:rsidP="005B3833">
      <w:pPr>
        <w:spacing w:after="0" w:line="240" w:lineRule="auto"/>
        <w:rPr>
          <w:rFonts w:ascii="Bookman Old Style" w:eastAsia="SimSun" w:hAnsi="Bookman Old Style" w:cs="Bahnschrift"/>
          <w:b/>
          <w:bCs/>
          <w:sz w:val="21"/>
          <w:szCs w:val="21"/>
          <w:lang w:eastAsia="zh-CN"/>
        </w:rPr>
      </w:pPr>
      <w:r w:rsidRPr="00B6410B">
        <w:rPr>
          <w:rFonts w:ascii="Bookman Old Style" w:eastAsia="SimSun" w:hAnsi="Bookman Old Style" w:cs="Bahnschrift"/>
          <w:b/>
          <w:bCs/>
          <w:sz w:val="21"/>
          <w:szCs w:val="21"/>
          <w:lang w:eastAsia="zh-CN"/>
        </w:rPr>
        <w:t xml:space="preserve">Не </w:t>
      </w:r>
      <w:proofErr w:type="gramStart"/>
      <w:r w:rsidRPr="00B6410B">
        <w:rPr>
          <w:rFonts w:ascii="Bookman Old Style" w:eastAsia="SimSun" w:hAnsi="Bookman Old Style" w:cs="Bahnschrift"/>
          <w:b/>
          <w:bCs/>
          <w:sz w:val="21"/>
          <w:szCs w:val="21"/>
          <w:lang w:eastAsia="zh-CN"/>
        </w:rPr>
        <w:t>включено :</w:t>
      </w:r>
      <w:proofErr w:type="gramEnd"/>
      <w:r w:rsidRPr="00B6410B">
        <w:rPr>
          <w:rFonts w:ascii="Bookman Old Style" w:eastAsia="SimSun" w:hAnsi="Bookman Old Style" w:cs="Bahnschrift"/>
          <w:b/>
          <w:bCs/>
          <w:sz w:val="21"/>
          <w:szCs w:val="21"/>
          <w:lang w:eastAsia="zh-CN"/>
        </w:rPr>
        <w:t xml:space="preserve"> </w:t>
      </w:r>
    </w:p>
    <w:p w14:paraId="52E3A72C" w14:textId="68A917A2" w:rsidR="005B3833" w:rsidRPr="00B6410B" w:rsidRDefault="005B3833" w:rsidP="005B3833">
      <w:pPr>
        <w:spacing w:after="0" w:line="240" w:lineRule="auto"/>
        <w:rPr>
          <w:rFonts w:ascii="Bookman Old Style" w:eastAsia="SimSun" w:hAnsi="Bookman Old Style" w:cs="Bahnschrift"/>
          <w:sz w:val="21"/>
          <w:szCs w:val="21"/>
          <w:lang w:eastAsia="zh-CN"/>
        </w:rPr>
      </w:pPr>
      <w:r w:rsidRPr="00B6410B">
        <w:rPr>
          <w:rFonts w:ascii="Bookman Old Style" w:eastAsia="SimSun" w:hAnsi="Bookman Old Style" w:cs="Bahnschrift"/>
          <w:sz w:val="21"/>
          <w:szCs w:val="21"/>
          <w:lang w:eastAsia="zh-CN"/>
        </w:rPr>
        <w:t xml:space="preserve">-Авиабилеты </w:t>
      </w:r>
      <w:r w:rsidR="00572DE0" w:rsidRPr="00B6410B">
        <w:rPr>
          <w:rFonts w:ascii="Bookman Old Style" w:eastAsia="SimSun" w:hAnsi="Bookman Old Style" w:cs="Bahnschrift"/>
          <w:sz w:val="21"/>
          <w:szCs w:val="21"/>
          <w:lang w:eastAsia="zh-CN"/>
        </w:rPr>
        <w:t>Якутск</w:t>
      </w:r>
      <w:r w:rsidRPr="00B6410B">
        <w:rPr>
          <w:rFonts w:ascii="Bookman Old Style" w:eastAsia="SimSun" w:hAnsi="Bookman Old Style" w:cs="Bahnschrift"/>
          <w:sz w:val="21"/>
          <w:szCs w:val="21"/>
          <w:lang w:eastAsia="zh-CN"/>
        </w:rPr>
        <w:t>-Пекин-</w:t>
      </w:r>
      <w:r w:rsidR="00572DE0" w:rsidRPr="00B6410B">
        <w:rPr>
          <w:rFonts w:ascii="Bookman Old Style" w:eastAsia="SimSun" w:hAnsi="Bookman Old Style" w:cs="Bahnschrift"/>
          <w:sz w:val="21"/>
          <w:szCs w:val="21"/>
          <w:lang w:eastAsia="zh-CN"/>
        </w:rPr>
        <w:t>Якутск</w:t>
      </w:r>
    </w:p>
    <w:p w14:paraId="145EF894" w14:textId="77777777" w:rsidR="005B3833" w:rsidRPr="00B6410B" w:rsidRDefault="005B3833" w:rsidP="005B3833">
      <w:pPr>
        <w:spacing w:after="0" w:line="240" w:lineRule="auto"/>
        <w:rPr>
          <w:rFonts w:ascii="Bookman Old Style" w:eastAsia="SimSun" w:hAnsi="Bookman Old Style" w:cs="Bahnschrift"/>
          <w:sz w:val="21"/>
          <w:szCs w:val="21"/>
          <w:lang w:eastAsia="zh-CN"/>
        </w:rPr>
      </w:pPr>
      <w:r w:rsidRPr="00B6410B">
        <w:rPr>
          <w:rFonts w:ascii="Bookman Old Style" w:eastAsia="SimSun" w:hAnsi="Bookman Old Style" w:cs="Bahnschrift"/>
          <w:sz w:val="21"/>
          <w:szCs w:val="21"/>
          <w:lang w:eastAsia="zh-CN"/>
        </w:rPr>
        <w:t xml:space="preserve">-Личные расходы </w:t>
      </w:r>
    </w:p>
    <w:p w14:paraId="1A478E4D" w14:textId="462AE19C" w:rsidR="005B3833" w:rsidRPr="00B6410B" w:rsidRDefault="005B3833">
      <w:pPr>
        <w:rPr>
          <w:rFonts w:ascii="Bookman Old Style" w:hAnsi="Bookman Old Style"/>
        </w:rPr>
      </w:pPr>
    </w:p>
    <w:p w14:paraId="761DFC01" w14:textId="77777777" w:rsidR="005B3833" w:rsidRPr="00B6410B" w:rsidRDefault="005B3833">
      <w:pPr>
        <w:rPr>
          <w:rFonts w:ascii="Bookman Old Style" w:hAnsi="Bookman Old Style"/>
        </w:rPr>
      </w:pPr>
    </w:p>
    <w:sectPr w:rsidR="005B3833" w:rsidRPr="00B6410B" w:rsidSect="005B38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833"/>
    <w:rsid w:val="000C3BA6"/>
    <w:rsid w:val="002007FC"/>
    <w:rsid w:val="00390959"/>
    <w:rsid w:val="00572DE0"/>
    <w:rsid w:val="005B3833"/>
    <w:rsid w:val="007456DD"/>
    <w:rsid w:val="007C326C"/>
    <w:rsid w:val="007F0DD6"/>
    <w:rsid w:val="008527A2"/>
    <w:rsid w:val="00973AE4"/>
    <w:rsid w:val="00AD1E2D"/>
    <w:rsid w:val="00B6410B"/>
    <w:rsid w:val="00BA23AD"/>
    <w:rsid w:val="00BE62F1"/>
    <w:rsid w:val="00DD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40F09"/>
  <w15:chartTrackingRefBased/>
  <w15:docId w15:val="{795D7076-F4C7-423B-99F5-CAC757D53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444</Words>
  <Characters>2533</Characters>
  <Application>Microsoft Office Word</Application>
  <DocSecurity>0</DocSecurity>
  <Lines>21</Lines>
  <Paragraphs>5</Paragraphs>
  <ScaleCrop>false</ScaleCrop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</dc:creator>
  <cp:keywords/>
  <dc:description/>
  <cp:lastModifiedBy>Надежда</cp:lastModifiedBy>
  <cp:revision>12</cp:revision>
  <dcterms:created xsi:type="dcterms:W3CDTF">2026-09-25T07:54:00Z</dcterms:created>
  <dcterms:modified xsi:type="dcterms:W3CDTF">2026-09-29T11:47:00Z</dcterms:modified>
</cp:coreProperties>
</file>